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5DCE48" w14:textId="1C2BDB1B" w:rsidR="003C7E91" w:rsidRPr="00C84A89" w:rsidRDefault="00C84A89">
      <w:pPr>
        <w:pStyle w:val="Heading1"/>
        <w:rPr>
          <w:color w:val="auto"/>
        </w:rPr>
      </w:pPr>
      <w:r w:rsidRPr="00C84A89">
        <w:rPr>
          <w:color w:val="auto"/>
        </w:rPr>
        <w:t xml:space="preserve">Patient Participation Group (PPG) </w:t>
      </w:r>
    </w:p>
    <w:p w14:paraId="18BF8649" w14:textId="77777777" w:rsidR="003C7E91" w:rsidRPr="00C84A89" w:rsidRDefault="00C84A89">
      <w:pPr>
        <w:pStyle w:val="Heading2"/>
        <w:rPr>
          <w:color w:val="auto"/>
        </w:rPr>
      </w:pPr>
      <w:r w:rsidRPr="00C84A89">
        <w:rPr>
          <w:color w:val="auto"/>
        </w:rPr>
        <w:t>What is a PPG?</w:t>
      </w:r>
    </w:p>
    <w:p w14:paraId="068F681A" w14:textId="77777777" w:rsidR="003C7E91" w:rsidRDefault="00C84A89">
      <w:r>
        <w:t xml:space="preserve">A Patient Participation Group (PPG) is a group of volunteer patients, carers, and practice staff who work together to improve services and provide a patient perspective. Every </w:t>
      </w:r>
      <w:r>
        <w:t>patient registered at the practice can join. The PPG ensures that patients’ voices are heard and helps shape local health services.</w:t>
      </w:r>
    </w:p>
    <w:p w14:paraId="46996F28" w14:textId="77777777" w:rsidR="003C7E91" w:rsidRPr="00C84A89" w:rsidRDefault="00C84A89">
      <w:pPr>
        <w:pStyle w:val="Heading2"/>
        <w:rPr>
          <w:color w:val="auto"/>
        </w:rPr>
      </w:pPr>
      <w:r w:rsidRPr="00C84A89">
        <w:rPr>
          <w:color w:val="auto"/>
        </w:rPr>
        <w:t>What does a PPG do?</w:t>
      </w:r>
    </w:p>
    <w:p w14:paraId="074A36D7" w14:textId="77777777" w:rsidR="003C7E91" w:rsidRDefault="00C84A89">
      <w:pPr>
        <w:pStyle w:val="ListBullet"/>
      </w:pPr>
      <w:r>
        <w:t>Gather feedback from patients and share it with the practice.</w:t>
      </w:r>
    </w:p>
    <w:p w14:paraId="45267966" w14:textId="77777777" w:rsidR="003C7E91" w:rsidRDefault="00C84A89">
      <w:pPr>
        <w:pStyle w:val="ListBullet"/>
      </w:pPr>
      <w:r>
        <w:t>Design and run patient surveys to capture local views.</w:t>
      </w:r>
    </w:p>
    <w:p w14:paraId="700C06BC" w14:textId="77777777" w:rsidR="003C7E91" w:rsidRDefault="00C84A89">
      <w:pPr>
        <w:pStyle w:val="ListBullet"/>
      </w:pPr>
      <w:r>
        <w:t>Help with newsletters, websites, and practice communications.</w:t>
      </w:r>
    </w:p>
    <w:p w14:paraId="186B3B7B" w14:textId="77777777" w:rsidR="003C7E91" w:rsidRDefault="00C84A89">
      <w:pPr>
        <w:pStyle w:val="ListBullet"/>
      </w:pPr>
      <w:r>
        <w:t>Organise or support health awareness events.</w:t>
      </w:r>
    </w:p>
    <w:p w14:paraId="64D5A7C9" w14:textId="77777777" w:rsidR="003C7E91" w:rsidRDefault="00C84A89">
      <w:pPr>
        <w:pStyle w:val="ListBullet"/>
      </w:pPr>
      <w:r>
        <w:t>Act as a sounding board for practice changes that affect patients.</w:t>
      </w:r>
    </w:p>
    <w:p w14:paraId="7392BC82" w14:textId="77777777" w:rsidR="003C7E91" w:rsidRPr="00C84A89" w:rsidRDefault="00C84A89">
      <w:pPr>
        <w:pStyle w:val="Heading2"/>
        <w:rPr>
          <w:color w:val="auto"/>
        </w:rPr>
      </w:pPr>
      <w:r w:rsidRPr="00C84A89">
        <w:rPr>
          <w:color w:val="auto"/>
        </w:rPr>
        <w:t>Benefits of a PPG</w:t>
      </w:r>
    </w:p>
    <w:p w14:paraId="5F56B60B" w14:textId="77777777" w:rsidR="003C7E91" w:rsidRDefault="00C84A89">
      <w:pPr>
        <w:pStyle w:val="ListBullet"/>
      </w:pPr>
      <w:r>
        <w:t>Patients: a stronger voice in shaping services and improved communication.</w:t>
      </w:r>
    </w:p>
    <w:p w14:paraId="1C92B6B7" w14:textId="77777777" w:rsidR="003C7E91" w:rsidRDefault="00C84A89">
      <w:pPr>
        <w:pStyle w:val="ListBullet"/>
      </w:pPr>
      <w:r>
        <w:t>Practice: better understanding of patient priorities and improved engagement.</w:t>
      </w:r>
    </w:p>
    <w:p w14:paraId="4378417A" w14:textId="77777777" w:rsidR="003C7E91" w:rsidRDefault="00C84A89">
      <w:pPr>
        <w:pStyle w:val="ListBullet"/>
      </w:pPr>
      <w:r>
        <w:t>Community: stronger links with local services and health awareness initiatives.</w:t>
      </w:r>
    </w:p>
    <w:p w14:paraId="7774CB98" w14:textId="77777777" w:rsidR="003C7E91" w:rsidRPr="00C84A89" w:rsidRDefault="00C84A89">
      <w:pPr>
        <w:pStyle w:val="Heading2"/>
        <w:rPr>
          <w:color w:val="auto"/>
        </w:rPr>
      </w:pPr>
      <w:r w:rsidRPr="00C84A89">
        <w:rPr>
          <w:color w:val="auto"/>
        </w:rPr>
        <w:t>PPG Roles</w:t>
      </w:r>
    </w:p>
    <w:p w14:paraId="56B38419" w14:textId="77777777" w:rsidR="003C7E91" w:rsidRDefault="00C84A89">
      <w:pPr>
        <w:pStyle w:val="ListBullet"/>
      </w:pPr>
      <w:r>
        <w:t>Chair: leads meetings and works with the practice.</w:t>
      </w:r>
    </w:p>
    <w:p w14:paraId="3FDF92EA" w14:textId="77777777" w:rsidR="003C7E91" w:rsidRDefault="00C84A89">
      <w:pPr>
        <w:pStyle w:val="ListBullet"/>
      </w:pPr>
      <w:r>
        <w:t>Secretary: prepares agendas and minutes.</w:t>
      </w:r>
    </w:p>
    <w:p w14:paraId="7F14010E" w14:textId="77777777" w:rsidR="003C7E91" w:rsidRDefault="00C84A89">
      <w:pPr>
        <w:pStyle w:val="ListBullet"/>
      </w:pPr>
      <w:r>
        <w:t>Treasurer (if needed): manages any funds.</w:t>
      </w:r>
    </w:p>
    <w:p w14:paraId="3D79856D" w14:textId="77777777" w:rsidR="003C7E91" w:rsidRDefault="00C84A89">
      <w:pPr>
        <w:pStyle w:val="ListBullet"/>
      </w:pPr>
      <w:r>
        <w:t>Members: contribute ideas and represent patient views.</w:t>
      </w:r>
    </w:p>
    <w:p w14:paraId="7A006C81" w14:textId="77777777" w:rsidR="003C7E91" w:rsidRPr="00C84A89" w:rsidRDefault="00C84A89">
      <w:pPr>
        <w:pStyle w:val="Heading2"/>
        <w:rPr>
          <w:color w:val="auto"/>
        </w:rPr>
      </w:pPr>
      <w:r w:rsidRPr="00C84A89">
        <w:rPr>
          <w:color w:val="auto"/>
        </w:rPr>
        <w:t>How it Works</w:t>
      </w:r>
    </w:p>
    <w:p w14:paraId="7D4F7CC2" w14:textId="75C8D1D1" w:rsidR="003C7E91" w:rsidRDefault="00C84A89">
      <w:r>
        <w:t xml:space="preserve">PPGs usually meet every 3-4 </w:t>
      </w:r>
      <w:r>
        <w:t>months, either in person, online, or both. Meetings are short, practical, and focused on patient priorities. Practices normally provide a space or support virtual options.</w:t>
      </w:r>
    </w:p>
    <w:p w14:paraId="6D720DE4" w14:textId="77777777" w:rsidR="003C7E91" w:rsidRPr="00C84A89" w:rsidRDefault="00C84A89">
      <w:pPr>
        <w:pStyle w:val="Heading2"/>
        <w:rPr>
          <w:color w:val="auto"/>
        </w:rPr>
      </w:pPr>
      <w:r w:rsidRPr="00C84A89">
        <w:rPr>
          <w:color w:val="auto"/>
        </w:rPr>
        <w:t>Who Can Join?</w:t>
      </w:r>
    </w:p>
    <w:p w14:paraId="4B8BE7ED" w14:textId="77777777" w:rsidR="003C7E91" w:rsidRDefault="00C84A89">
      <w:r>
        <w:t>Any patient or carer registered with the practice can join. The group aims to represent the diversity of the patient population. Members act in the interests of all patients, not individual issues. The PPG is not a place for medical advice or individual complaints.</w:t>
      </w:r>
    </w:p>
    <w:p w14:paraId="514D51ED" w14:textId="77777777" w:rsidR="003C7E91" w:rsidRPr="00C84A89" w:rsidRDefault="00C84A89">
      <w:pPr>
        <w:pStyle w:val="Heading2"/>
        <w:rPr>
          <w:color w:val="auto"/>
        </w:rPr>
      </w:pPr>
      <w:r w:rsidRPr="00C84A89">
        <w:rPr>
          <w:color w:val="auto"/>
        </w:rPr>
        <w:t>Get Involved</w:t>
      </w:r>
    </w:p>
    <w:p w14:paraId="1E4CE158" w14:textId="77777777" w:rsidR="003C7E91" w:rsidRDefault="00C84A89">
      <w:r>
        <w:t>If you’d like to make a difference, you can fill in the online contact form or speak to the Practice Manager at the surgery.</w:t>
      </w:r>
    </w:p>
    <w:sectPr w:rsidR="003C7E9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3215733">
    <w:abstractNumId w:val="8"/>
  </w:num>
  <w:num w:numId="2" w16cid:durableId="638999437">
    <w:abstractNumId w:val="6"/>
  </w:num>
  <w:num w:numId="3" w16cid:durableId="1480728718">
    <w:abstractNumId w:val="5"/>
  </w:num>
  <w:num w:numId="4" w16cid:durableId="446462241">
    <w:abstractNumId w:val="4"/>
  </w:num>
  <w:num w:numId="5" w16cid:durableId="408114121">
    <w:abstractNumId w:val="7"/>
  </w:num>
  <w:num w:numId="6" w16cid:durableId="209734594">
    <w:abstractNumId w:val="3"/>
  </w:num>
  <w:num w:numId="7" w16cid:durableId="1750883456">
    <w:abstractNumId w:val="2"/>
  </w:num>
  <w:num w:numId="8" w16cid:durableId="940257269">
    <w:abstractNumId w:val="1"/>
  </w:num>
  <w:num w:numId="9" w16cid:durableId="14693969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3C7E91"/>
    <w:rsid w:val="00AA1D8D"/>
    <w:rsid w:val="00B21367"/>
    <w:rsid w:val="00B47730"/>
    <w:rsid w:val="00C84A89"/>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2A5EEA"/>
  <w14:defaultImageDpi w14:val="300"/>
  <w15:docId w15:val="{1DA5D433-867B-4758-834B-88A39AEA4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261</Words>
  <Characters>1489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WHITE, Sally (RUSHDEN MEDICAL CENTRE)</cp:lastModifiedBy>
  <cp:revision>2</cp:revision>
  <dcterms:created xsi:type="dcterms:W3CDTF">2025-09-26T08:38:00Z</dcterms:created>
  <dcterms:modified xsi:type="dcterms:W3CDTF">2025-09-26T08:38:00Z</dcterms:modified>
  <cp:category/>
</cp:coreProperties>
</file>